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067787" w:rsidRPr="00067787" w:rsidRDefault="005408BF" w:rsidP="00067787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DELİCE</w:t>
      </w:r>
      <w:r w:rsidR="00067787" w:rsidRPr="00067787">
        <w:rPr>
          <w:rFonts w:ascii="Book Antiqua" w:hAnsi="Book Antiqua"/>
          <w:b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/>
          <w:color w:val="000000"/>
          <w:sz w:val="20"/>
          <w:szCs w:val="20"/>
        </w:rPr>
        <w:t>MESLEK YÜKSEKOKULU MÜDÜRLÜĞÜNE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2030F5" w:rsidP="00804F86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1733AE">
        <w:rPr>
          <w:rFonts w:ascii="Book Antiqua" w:hAnsi="Book Antiqua"/>
          <w:color w:val="000000"/>
          <w:sz w:val="20"/>
          <w:szCs w:val="20"/>
        </w:rPr>
        <w:t xml:space="preserve">23 Haziran 2025 tarihli ve 32935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AF1DBB">
        <w:rPr>
          <w:rFonts w:ascii="Book Antiqua" w:hAnsi="Book Antiqua"/>
          <w:color w:val="000000"/>
          <w:sz w:val="20"/>
          <w:szCs w:val="20"/>
        </w:rPr>
        <w:t xml:space="preserve">Görevlisi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yer alan, 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………..</w:t>
      </w:r>
      <w:proofErr w:type="gramEnd"/>
      <w:r w:rsidR="00A56EDC">
        <w:rPr>
          <w:rFonts w:ascii="Book Antiqua" w:hAnsi="Book Antiqua"/>
          <w:color w:val="000000"/>
          <w:sz w:val="20"/>
          <w:szCs w:val="20"/>
        </w:rPr>
        <w:t xml:space="preserve"> Kadro /Pozisyon Kodlu</w:t>
      </w:r>
      <w:r w:rsidR="001639A6">
        <w:rPr>
          <w:rFonts w:ascii="Book Antiqua" w:hAnsi="Book Antiqua"/>
          <w:color w:val="000000"/>
          <w:sz w:val="20"/>
          <w:szCs w:val="20"/>
        </w:rPr>
        <w:t>,</w:t>
      </w:r>
      <w:r w:rsidR="00064B6B">
        <w:rPr>
          <w:rFonts w:ascii="Book Antiqua" w:hAnsi="Book Antiqua"/>
          <w:color w:val="000000"/>
          <w:sz w:val="20"/>
          <w:szCs w:val="20"/>
        </w:rPr>
        <w:t xml:space="preserve"> </w:t>
      </w:r>
      <w:bookmarkStart w:id="0" w:name="_GoBack"/>
      <w:bookmarkEnd w:id="0"/>
      <w:r w:rsidR="005408BF">
        <w:rPr>
          <w:rFonts w:ascii="Book Antiqua" w:hAnsi="Book Antiqua"/>
          <w:color w:val="000000"/>
          <w:sz w:val="20"/>
          <w:szCs w:val="20"/>
        </w:rPr>
        <w:t>Meslek Yüksekokulunuz Sosyal Hizmet v</w:t>
      </w:r>
      <w:r w:rsidR="005408BF" w:rsidRPr="005408BF">
        <w:rPr>
          <w:rFonts w:ascii="Book Antiqua" w:hAnsi="Book Antiqua"/>
          <w:color w:val="000000"/>
          <w:sz w:val="20"/>
          <w:szCs w:val="20"/>
        </w:rPr>
        <w:t>e Danışmanlık</w:t>
      </w:r>
      <w:r w:rsidR="005408BF">
        <w:rPr>
          <w:rFonts w:ascii="Book Antiqua" w:hAnsi="Book Antiqua"/>
          <w:color w:val="000000"/>
          <w:sz w:val="20"/>
          <w:szCs w:val="20"/>
        </w:rPr>
        <w:t xml:space="preserve"> </w:t>
      </w:r>
      <w:r w:rsidR="00804F86" w:rsidRPr="005408BF">
        <w:rPr>
          <w:rFonts w:ascii="Book Antiqua" w:hAnsi="Book Antiqua"/>
          <w:color w:val="000000"/>
          <w:sz w:val="20"/>
          <w:szCs w:val="20"/>
        </w:rPr>
        <w:t xml:space="preserve">Bölümü, </w:t>
      </w:r>
      <w:r w:rsidR="005408BF">
        <w:rPr>
          <w:rFonts w:ascii="Book Antiqua" w:hAnsi="Book Antiqua"/>
          <w:color w:val="000000"/>
          <w:sz w:val="20"/>
          <w:szCs w:val="20"/>
        </w:rPr>
        <w:t>Sosyal Hizmetler Programı</w:t>
      </w:r>
      <w:r w:rsidR="001639A6">
        <w:rPr>
          <w:rFonts w:ascii="Book Antiqua" w:hAnsi="Book Antiqua"/>
          <w:color w:val="000000"/>
          <w:sz w:val="20"/>
          <w:szCs w:val="20"/>
        </w:rPr>
        <w:t xml:space="preserve"> Öğretim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Görevlisi kadrosuna başvurumu yapmış 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 w:rsidR="00A56EDC">
        <w:rPr>
          <w:rFonts w:ascii="Book Antiqua" w:hAnsi="Book Antiqua"/>
          <w:color w:val="000000"/>
          <w:sz w:val="20"/>
          <w:szCs w:val="20"/>
        </w:rPr>
        <w:t>’</w:t>
      </w:r>
      <w:r w:rsidR="001B3BCE">
        <w:rPr>
          <w:rFonts w:ascii="Book Antiqua" w:hAnsi="Book Antiqua"/>
          <w:color w:val="000000"/>
          <w:sz w:val="20"/>
          <w:szCs w:val="20"/>
        </w:rPr>
        <w:t>n</w:t>
      </w:r>
      <w:r w:rsidR="00A56EDC">
        <w:rPr>
          <w:rFonts w:ascii="Book Antiqua" w:hAnsi="Book Antiqua"/>
          <w:color w:val="000000"/>
          <w:sz w:val="20"/>
          <w:szCs w:val="20"/>
        </w:rPr>
        <w:t>un 31’inci maddesi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 uyarınca,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Öğretim Görevlisi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başvurumun kabul edilmesi </w:t>
      </w:r>
      <w:r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0B7797" w:rsidRDefault="00207851" w:rsidP="00207851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Özgeçmiş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(Fotoğraflı)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B7797" w:rsidRPr="000B7797" w:rsidRDefault="00AF1DBB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ALES Sonuç Belgesi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B7797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Lisans ve Yüksek Lisans Mezuniyet Belgesi 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Lisans Transkripti 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Nüfus Cüzdanı, T.C. Kimlik Kartı veya E-Devlet üzerinden alınmış Nüfus Kayıt Örneği 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Adli Sicil Kaydı Belgesi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Askerlik Durum Belgesi (Erkek Adaylar İçin)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E44E62">
        <w:rPr>
          <w:rFonts w:ascii="Book Antiqua" w:hAnsi="Book Antiqua"/>
          <w:color w:val="000000" w:themeColor="text1"/>
          <w:sz w:val="20"/>
          <w:szCs w:val="20"/>
        </w:rPr>
        <w:t>*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SGK Hizmet Dökümü</w:t>
      </w:r>
      <w:r w:rsidR="00B93192">
        <w:rPr>
          <w:rFonts w:ascii="Book Antiqua" w:hAnsi="Book Antiqua"/>
          <w:color w:val="000000" w:themeColor="text1"/>
          <w:sz w:val="20"/>
          <w:szCs w:val="20"/>
        </w:rPr>
        <w:t>**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0B7797">
        <w:rPr>
          <w:rFonts w:ascii="Book Antiqua" w:hAnsi="Book Antiqua"/>
          <w:color w:val="000000"/>
          <w:sz w:val="20"/>
          <w:szCs w:val="20"/>
        </w:rPr>
        <w:t>Sayfa)</w:t>
      </w:r>
    </w:p>
    <w:p w:rsidR="004A6E2F" w:rsidRPr="00E44E62" w:rsidRDefault="00AF1DBB" w:rsidP="004A6E2F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Vesikalık Fotoğraf (Son 6 ay içerisinde çekilmiş.)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AF36B2" w:rsidRPr="000B7797">
        <w:rPr>
          <w:rFonts w:ascii="Book Antiqua" w:hAnsi="Book Antiqua"/>
          <w:color w:val="000000" w:themeColor="text1"/>
          <w:sz w:val="20"/>
          <w:szCs w:val="20"/>
        </w:rPr>
        <w:t>Sayfa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>)</w:t>
      </w:r>
    </w:p>
    <w:p w:rsidR="00E44E62" w:rsidRDefault="00E44E62" w:rsidP="00E44E62">
      <w:pPr>
        <w:pStyle w:val="AralkYok"/>
        <w:spacing w:line="360" w:lineRule="auto"/>
        <w:rPr>
          <w:rFonts w:ascii="Book Antiqua" w:hAnsi="Book Antiqua"/>
          <w:color w:val="000000" w:themeColor="text1"/>
          <w:sz w:val="20"/>
          <w:szCs w:val="20"/>
        </w:rPr>
      </w:pPr>
    </w:p>
    <w:p w:rsidR="005408BF" w:rsidRDefault="005408BF" w:rsidP="00E44E62">
      <w:pPr>
        <w:pStyle w:val="AralkYok"/>
        <w:spacing w:line="360" w:lineRule="auto"/>
        <w:rPr>
          <w:rFonts w:ascii="Book Antiqua" w:hAnsi="Book Antiqua"/>
          <w:color w:val="000000" w:themeColor="text1"/>
          <w:sz w:val="20"/>
          <w:szCs w:val="20"/>
        </w:rPr>
      </w:pPr>
    </w:p>
    <w:p w:rsidR="005408BF" w:rsidRDefault="005408BF" w:rsidP="00E44E62">
      <w:pPr>
        <w:pStyle w:val="AralkYok"/>
        <w:spacing w:line="360" w:lineRule="auto"/>
        <w:rPr>
          <w:rFonts w:ascii="Book Antiqua" w:hAnsi="Book Antiqua"/>
          <w:color w:val="000000" w:themeColor="text1"/>
          <w:sz w:val="20"/>
          <w:szCs w:val="20"/>
        </w:rPr>
      </w:pPr>
    </w:p>
    <w:p w:rsidR="005408BF" w:rsidRDefault="005408BF" w:rsidP="00E44E62">
      <w:pPr>
        <w:pStyle w:val="AltBilgi"/>
        <w:rPr>
          <w:rFonts w:ascii="Book Antiqua" w:hAnsi="Book Antiqua"/>
          <w:color w:val="000000" w:themeColor="text1"/>
          <w:sz w:val="20"/>
          <w:szCs w:val="20"/>
        </w:rPr>
      </w:pPr>
    </w:p>
    <w:p w:rsidR="00E44E62" w:rsidRPr="00032CFC" w:rsidRDefault="00E44E62" w:rsidP="00E44E62">
      <w:pPr>
        <w:pStyle w:val="AltBilgi"/>
        <w:rPr>
          <w:rFonts w:ascii="Book Antiqua" w:hAnsi="Book Antiqua"/>
          <w:i/>
          <w:sz w:val="20"/>
          <w:szCs w:val="20"/>
        </w:rPr>
      </w:pPr>
      <w:r w:rsidRPr="00032CFC">
        <w:rPr>
          <w:rFonts w:ascii="Book Antiqua" w:hAnsi="Book Antiqua"/>
          <w:sz w:val="20"/>
          <w:szCs w:val="20"/>
        </w:rPr>
        <w:t xml:space="preserve">(*) </w:t>
      </w:r>
      <w:r w:rsidRPr="00032CFC">
        <w:rPr>
          <w:rFonts w:ascii="Book Antiqua" w:hAnsi="Book Antiqua"/>
          <w:i/>
          <w:sz w:val="20"/>
          <w:szCs w:val="20"/>
        </w:rPr>
        <w:t>Halen başka bir kamu kurum veya kuruluşunda çalışanlar ile daha önce çalışmış olan adaylar için.</w:t>
      </w:r>
    </w:p>
    <w:p w:rsidR="00E44E62" w:rsidRPr="00032CFC" w:rsidRDefault="00B93192" w:rsidP="00E44E62">
      <w:pPr>
        <w:pStyle w:val="AralkYok"/>
        <w:spacing w:line="360" w:lineRule="auto"/>
        <w:rPr>
          <w:rFonts w:ascii="Book Antiqua" w:hAnsi="Book Antiqua"/>
          <w:b/>
          <w:i/>
          <w:color w:val="000000" w:themeColor="text1"/>
          <w:sz w:val="20"/>
          <w:szCs w:val="20"/>
        </w:rPr>
      </w:pPr>
      <w:r w:rsidRPr="00032CFC">
        <w:rPr>
          <w:rFonts w:ascii="Book Antiqua" w:hAnsi="Book Antiqua"/>
          <w:color w:val="000000" w:themeColor="text1"/>
          <w:sz w:val="20"/>
          <w:szCs w:val="20"/>
        </w:rPr>
        <w:t xml:space="preserve">(**) </w:t>
      </w:r>
      <w:r w:rsidRPr="00032CFC">
        <w:rPr>
          <w:rFonts w:ascii="Book Antiqua" w:hAnsi="Book Antiqua"/>
          <w:i/>
          <w:color w:val="000000" w:themeColor="text1"/>
          <w:sz w:val="20"/>
          <w:szCs w:val="20"/>
        </w:rPr>
        <w:t xml:space="preserve">Sigortalı hizmeti bulunan adaylar </w:t>
      </w:r>
      <w:r w:rsidRPr="00032CFC">
        <w:rPr>
          <w:rFonts w:ascii="Book Antiqua" w:hAnsi="Book Antiqua"/>
          <w:i/>
          <w:color w:val="000000"/>
          <w:sz w:val="20"/>
          <w:szCs w:val="20"/>
        </w:rPr>
        <w:t>için.</w:t>
      </w:r>
    </w:p>
    <w:sectPr w:rsidR="00E44E62" w:rsidRPr="00032CFC" w:rsidSect="0020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A8" w:rsidRDefault="002502A8" w:rsidP="00D54596">
      <w:pPr>
        <w:spacing w:after="0" w:line="240" w:lineRule="auto"/>
      </w:pPr>
      <w:r>
        <w:separator/>
      </w:r>
    </w:p>
  </w:endnote>
  <w:endnote w:type="continuationSeparator" w:id="0">
    <w:p w:rsidR="002502A8" w:rsidRDefault="002502A8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A8" w:rsidRDefault="002502A8" w:rsidP="00D54596">
      <w:pPr>
        <w:spacing w:after="0" w:line="240" w:lineRule="auto"/>
      </w:pPr>
      <w:r>
        <w:separator/>
      </w:r>
    </w:p>
  </w:footnote>
  <w:footnote w:type="continuationSeparator" w:id="0">
    <w:p w:rsidR="002502A8" w:rsidRDefault="002502A8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1"/>
      <w:gridCol w:w="6382"/>
      <w:gridCol w:w="1839"/>
    </w:tblGrid>
    <w:tr w:rsidR="00FB613A" w:rsidRPr="00207851" w:rsidTr="00FB613A">
      <w:tc>
        <w:tcPr>
          <w:tcW w:w="1621" w:type="dxa"/>
          <w:vAlign w:val="center"/>
        </w:tcPr>
        <w:p w:rsidR="00FB613A" w:rsidRPr="00207851" w:rsidRDefault="00FB613A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5CB2602D" wp14:editId="42207C62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</w:tcPr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FB613A" w:rsidRPr="00AF1DBB" w:rsidRDefault="00FB613A" w:rsidP="00AF1DBB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GÖREVLİSİ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839" w:type="dxa"/>
          <w:vAlign w:val="center"/>
        </w:tcPr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1E7CCD6A"/>
    <w:lvl w:ilvl="0" w:tplc="F71EDD90">
      <w:start w:val="1"/>
      <w:numFmt w:val="decimal"/>
      <w:lvlText w:val="%1-"/>
      <w:lvlJc w:val="left"/>
      <w:pPr>
        <w:ind w:left="39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843" w:hanging="360"/>
      </w:pPr>
    </w:lvl>
    <w:lvl w:ilvl="2" w:tplc="041F001B" w:tentative="1">
      <w:start w:val="1"/>
      <w:numFmt w:val="lowerRoman"/>
      <w:lvlText w:val="%3."/>
      <w:lvlJc w:val="right"/>
      <w:pPr>
        <w:ind w:left="5563" w:hanging="180"/>
      </w:pPr>
    </w:lvl>
    <w:lvl w:ilvl="3" w:tplc="041F000F" w:tentative="1">
      <w:start w:val="1"/>
      <w:numFmt w:val="decimal"/>
      <w:lvlText w:val="%4."/>
      <w:lvlJc w:val="left"/>
      <w:pPr>
        <w:ind w:left="6283" w:hanging="360"/>
      </w:pPr>
    </w:lvl>
    <w:lvl w:ilvl="4" w:tplc="041F0019" w:tentative="1">
      <w:start w:val="1"/>
      <w:numFmt w:val="lowerLetter"/>
      <w:lvlText w:val="%5."/>
      <w:lvlJc w:val="left"/>
      <w:pPr>
        <w:ind w:left="7003" w:hanging="360"/>
      </w:pPr>
    </w:lvl>
    <w:lvl w:ilvl="5" w:tplc="041F001B" w:tentative="1">
      <w:start w:val="1"/>
      <w:numFmt w:val="lowerRoman"/>
      <w:lvlText w:val="%6."/>
      <w:lvlJc w:val="right"/>
      <w:pPr>
        <w:ind w:left="7723" w:hanging="180"/>
      </w:pPr>
    </w:lvl>
    <w:lvl w:ilvl="6" w:tplc="041F000F" w:tentative="1">
      <w:start w:val="1"/>
      <w:numFmt w:val="decimal"/>
      <w:lvlText w:val="%7."/>
      <w:lvlJc w:val="left"/>
      <w:pPr>
        <w:ind w:left="8443" w:hanging="360"/>
      </w:pPr>
    </w:lvl>
    <w:lvl w:ilvl="7" w:tplc="041F0019" w:tentative="1">
      <w:start w:val="1"/>
      <w:numFmt w:val="lowerLetter"/>
      <w:lvlText w:val="%8."/>
      <w:lvlJc w:val="left"/>
      <w:pPr>
        <w:ind w:left="9163" w:hanging="360"/>
      </w:pPr>
    </w:lvl>
    <w:lvl w:ilvl="8" w:tplc="041F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208C"/>
    <w:rsid w:val="0002429E"/>
    <w:rsid w:val="00032CFC"/>
    <w:rsid w:val="0005325D"/>
    <w:rsid w:val="00063F02"/>
    <w:rsid w:val="00064B6B"/>
    <w:rsid w:val="00067787"/>
    <w:rsid w:val="0007386A"/>
    <w:rsid w:val="000B57AE"/>
    <w:rsid w:val="000B7797"/>
    <w:rsid w:val="000D6C70"/>
    <w:rsid w:val="000E451C"/>
    <w:rsid w:val="000E5680"/>
    <w:rsid w:val="000E75B6"/>
    <w:rsid w:val="000F1E48"/>
    <w:rsid w:val="00110958"/>
    <w:rsid w:val="001278D9"/>
    <w:rsid w:val="001639A6"/>
    <w:rsid w:val="00175206"/>
    <w:rsid w:val="001B3BCE"/>
    <w:rsid w:val="001C3F4B"/>
    <w:rsid w:val="001F1B25"/>
    <w:rsid w:val="001F5FC1"/>
    <w:rsid w:val="002030F5"/>
    <w:rsid w:val="00207851"/>
    <w:rsid w:val="00211E98"/>
    <w:rsid w:val="00216437"/>
    <w:rsid w:val="00232922"/>
    <w:rsid w:val="002502A8"/>
    <w:rsid w:val="00267943"/>
    <w:rsid w:val="002A13F5"/>
    <w:rsid w:val="002A69FB"/>
    <w:rsid w:val="002D0D57"/>
    <w:rsid w:val="00310D73"/>
    <w:rsid w:val="00334145"/>
    <w:rsid w:val="00366498"/>
    <w:rsid w:val="00393C4D"/>
    <w:rsid w:val="003C1FE3"/>
    <w:rsid w:val="003C4B8E"/>
    <w:rsid w:val="003D43EC"/>
    <w:rsid w:val="00430F8B"/>
    <w:rsid w:val="00435037"/>
    <w:rsid w:val="00466AEB"/>
    <w:rsid w:val="004A6E2F"/>
    <w:rsid w:val="004B4552"/>
    <w:rsid w:val="004E0FE9"/>
    <w:rsid w:val="004F29B6"/>
    <w:rsid w:val="004F6D74"/>
    <w:rsid w:val="005068D2"/>
    <w:rsid w:val="00513184"/>
    <w:rsid w:val="00531F9F"/>
    <w:rsid w:val="005408BF"/>
    <w:rsid w:val="00590AC1"/>
    <w:rsid w:val="005D1813"/>
    <w:rsid w:val="005D2813"/>
    <w:rsid w:val="005E640D"/>
    <w:rsid w:val="006E07A7"/>
    <w:rsid w:val="006E48B5"/>
    <w:rsid w:val="00740BC5"/>
    <w:rsid w:val="007829F6"/>
    <w:rsid w:val="00785BCB"/>
    <w:rsid w:val="00787000"/>
    <w:rsid w:val="007A3732"/>
    <w:rsid w:val="007D0A08"/>
    <w:rsid w:val="00804F86"/>
    <w:rsid w:val="00843D17"/>
    <w:rsid w:val="008632CB"/>
    <w:rsid w:val="00874E68"/>
    <w:rsid w:val="0089053D"/>
    <w:rsid w:val="008A1D69"/>
    <w:rsid w:val="008D2BA0"/>
    <w:rsid w:val="008D32B9"/>
    <w:rsid w:val="008D34C2"/>
    <w:rsid w:val="00914CDE"/>
    <w:rsid w:val="009200D4"/>
    <w:rsid w:val="009449FC"/>
    <w:rsid w:val="00966654"/>
    <w:rsid w:val="00973950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9E2197"/>
    <w:rsid w:val="00A00A01"/>
    <w:rsid w:val="00A16DE5"/>
    <w:rsid w:val="00A56EDC"/>
    <w:rsid w:val="00A77F77"/>
    <w:rsid w:val="00A85E80"/>
    <w:rsid w:val="00AB0880"/>
    <w:rsid w:val="00AF1DBB"/>
    <w:rsid w:val="00AF36B2"/>
    <w:rsid w:val="00B43219"/>
    <w:rsid w:val="00B7771D"/>
    <w:rsid w:val="00B93192"/>
    <w:rsid w:val="00B97A66"/>
    <w:rsid w:val="00BA0D6D"/>
    <w:rsid w:val="00BC47B9"/>
    <w:rsid w:val="00BF4B3D"/>
    <w:rsid w:val="00C065E8"/>
    <w:rsid w:val="00C56798"/>
    <w:rsid w:val="00CC18BF"/>
    <w:rsid w:val="00CD3AB1"/>
    <w:rsid w:val="00CF408E"/>
    <w:rsid w:val="00D1281A"/>
    <w:rsid w:val="00D54596"/>
    <w:rsid w:val="00D80C6F"/>
    <w:rsid w:val="00DE21AD"/>
    <w:rsid w:val="00E112EF"/>
    <w:rsid w:val="00E1361F"/>
    <w:rsid w:val="00E44E62"/>
    <w:rsid w:val="00E924B8"/>
    <w:rsid w:val="00EA4930"/>
    <w:rsid w:val="00F37AD4"/>
    <w:rsid w:val="00F84AAC"/>
    <w:rsid w:val="00FA6336"/>
    <w:rsid w:val="00FB1C37"/>
    <w:rsid w:val="00FB613A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B11C7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İlknur Bagrıacık-idari</cp:lastModifiedBy>
  <cp:revision>4</cp:revision>
  <cp:lastPrinted>2023-11-23T07:55:00Z</cp:lastPrinted>
  <dcterms:created xsi:type="dcterms:W3CDTF">2025-06-18T06:47:00Z</dcterms:created>
  <dcterms:modified xsi:type="dcterms:W3CDTF">2025-06-18T14:00:00Z</dcterms:modified>
</cp:coreProperties>
</file>